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23" w:rsidRDefault="000A1923" w:rsidP="000A1923">
      <w:pPr>
        <w:spacing w:before="100" w:beforeAutospacing="1" w:after="100" w:afterAutospacing="1"/>
        <w:rPr>
          <w:rFonts w:ascii="Helvetica Neue" w:eastAsia="Times New Roman" w:hAnsi="Helvetica Neue" w:cs="Times New Roman"/>
          <w:color w:val="333333"/>
          <w:sz w:val="20"/>
          <w:szCs w:val="20"/>
          <w:shd w:val="clear" w:color="auto" w:fill="FEFEFE"/>
        </w:rPr>
      </w:pPr>
      <w:r>
        <w:rPr>
          <w:rFonts w:ascii="Helvetica Neue" w:eastAsia="Times New Roman" w:hAnsi="Helvetica Neue" w:cs="Times New Roman"/>
          <w:color w:val="333333"/>
          <w:sz w:val="20"/>
          <w:szCs w:val="20"/>
          <w:shd w:val="clear" w:color="auto" w:fill="FEFEFE"/>
        </w:rPr>
        <w:t>Træningsøvelser ved Svimmelhed</w:t>
      </w:r>
      <w:bookmarkStart w:id="0" w:name="_GoBack"/>
      <w:bookmarkEnd w:id="0"/>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 xml:space="preserve">Sæt dig ned og fæst blikket på et punkt, som befinder sig på 1,5-2 meters afstand. Drej derefter hovedet hurtigt fra side til side uden at slippe punktet med blikket. Øvelsen skal udføres i cirka 15 sekunder. Man kan lettere holde takten og tiden, hvis man samtidigt tæller: </w:t>
      </w:r>
      <w:proofErr w:type="spellStart"/>
      <w:r w:rsidRPr="000A1923">
        <w:rPr>
          <w:rFonts w:ascii="Helvetica Neue" w:eastAsia="Times New Roman" w:hAnsi="Helvetica Neue" w:cs="Times New Roman"/>
          <w:color w:val="333333"/>
          <w:sz w:val="20"/>
          <w:szCs w:val="20"/>
          <w:shd w:val="clear" w:color="auto" w:fill="FEFEFE"/>
        </w:rPr>
        <w:t>Ettusinde</w:t>
      </w:r>
      <w:proofErr w:type="spellEnd"/>
      <w:r w:rsidRPr="000A1923">
        <w:rPr>
          <w:rFonts w:ascii="Helvetica Neue" w:eastAsia="Times New Roman" w:hAnsi="Helvetica Neue" w:cs="Times New Roman"/>
          <w:color w:val="333333"/>
          <w:sz w:val="20"/>
          <w:szCs w:val="20"/>
          <w:shd w:val="clear" w:color="auto" w:fill="FEFEFE"/>
        </w:rPr>
        <w:t xml:space="preserve"> og et, </w:t>
      </w:r>
      <w:proofErr w:type="spellStart"/>
      <w:r w:rsidRPr="000A1923">
        <w:rPr>
          <w:rFonts w:ascii="Helvetica Neue" w:eastAsia="Times New Roman" w:hAnsi="Helvetica Neue" w:cs="Times New Roman"/>
          <w:color w:val="333333"/>
          <w:sz w:val="20"/>
          <w:szCs w:val="20"/>
          <w:shd w:val="clear" w:color="auto" w:fill="FEFEFE"/>
        </w:rPr>
        <w:t>etttusinde</w:t>
      </w:r>
      <w:proofErr w:type="spellEnd"/>
      <w:r w:rsidRPr="000A1923">
        <w:rPr>
          <w:rFonts w:ascii="Helvetica Neue" w:eastAsia="Times New Roman" w:hAnsi="Helvetica Neue" w:cs="Times New Roman"/>
          <w:color w:val="333333"/>
          <w:sz w:val="20"/>
          <w:szCs w:val="20"/>
          <w:shd w:val="clear" w:color="auto" w:fill="FEFEFE"/>
        </w:rPr>
        <w:t xml:space="preserve"> og to,- osv. til </w:t>
      </w:r>
      <w:proofErr w:type="spellStart"/>
      <w:r w:rsidRPr="000A1923">
        <w:rPr>
          <w:rFonts w:ascii="Helvetica Neue" w:eastAsia="Times New Roman" w:hAnsi="Helvetica Neue" w:cs="Times New Roman"/>
          <w:color w:val="333333"/>
          <w:sz w:val="20"/>
          <w:szCs w:val="20"/>
          <w:shd w:val="clear" w:color="auto" w:fill="FEFEFE"/>
        </w:rPr>
        <w:t>ettusinde</w:t>
      </w:r>
      <w:proofErr w:type="spellEnd"/>
      <w:r w:rsidRPr="000A1923">
        <w:rPr>
          <w:rFonts w:ascii="Helvetica Neue" w:eastAsia="Times New Roman" w:hAnsi="Helvetica Neue" w:cs="Times New Roman"/>
          <w:color w:val="333333"/>
          <w:sz w:val="20"/>
          <w:szCs w:val="20"/>
          <w:shd w:val="clear" w:color="auto" w:fill="FEFEFE"/>
        </w:rPr>
        <w:t xml:space="preserve"> og femten.</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Stil dig op og berør en fast genstand (en stol eller et bord) ganske let med en finger. Gentag derefter, således stående, øvelse 1. (Drej hovedet hurtigt fra side til side uden at slippe punktet med blikket). Øvelsen skal udføres i cirka 15 sekunder.</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Bliv stående, slip genstanden med fingeren og drej hovedet hurtigt fra side til side uden at slippe punktet med blikket; som i øvelse 1.</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Bliv stående og luk øjnene. Drej hovedet hurtigt fra side til side; som i øvelse 1. Forsøg at gennemføre øvelsen, idet du forestiller dig, at se på samme punkt som tidligere.</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Bliv stående og luk øjnene op. Gentag øvelse 1 idet du denne gang bevæger hovedet op og ned i stedet for fra side til side.</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 xml:space="preserve">Fæst blikket på et punkt i øjenhøjde og gå derefter fremad mod punktet mens du drejer hovedet fra side til side. Fortsæt i ca. 15 sekunder, idet du som tidligere tæller: </w:t>
      </w:r>
      <w:proofErr w:type="spellStart"/>
      <w:r w:rsidRPr="000A1923">
        <w:rPr>
          <w:rFonts w:ascii="Helvetica Neue" w:eastAsia="Times New Roman" w:hAnsi="Helvetica Neue" w:cs="Times New Roman"/>
          <w:color w:val="333333"/>
          <w:sz w:val="20"/>
          <w:szCs w:val="20"/>
          <w:shd w:val="clear" w:color="auto" w:fill="FEFEFE"/>
        </w:rPr>
        <w:t>Ettusinde</w:t>
      </w:r>
      <w:proofErr w:type="spellEnd"/>
      <w:r w:rsidRPr="000A1923">
        <w:rPr>
          <w:rFonts w:ascii="Helvetica Neue" w:eastAsia="Times New Roman" w:hAnsi="Helvetica Neue" w:cs="Times New Roman"/>
          <w:color w:val="333333"/>
          <w:sz w:val="20"/>
          <w:szCs w:val="20"/>
          <w:shd w:val="clear" w:color="auto" w:fill="FEFEFE"/>
        </w:rPr>
        <w:t xml:space="preserve"> og et, </w:t>
      </w:r>
      <w:proofErr w:type="spellStart"/>
      <w:r w:rsidRPr="000A1923">
        <w:rPr>
          <w:rFonts w:ascii="Helvetica Neue" w:eastAsia="Times New Roman" w:hAnsi="Helvetica Neue" w:cs="Times New Roman"/>
          <w:color w:val="333333"/>
          <w:sz w:val="20"/>
          <w:szCs w:val="20"/>
          <w:shd w:val="clear" w:color="auto" w:fill="FEFEFE"/>
        </w:rPr>
        <w:t>etttusinde</w:t>
      </w:r>
      <w:proofErr w:type="spellEnd"/>
      <w:r w:rsidRPr="000A1923">
        <w:rPr>
          <w:rFonts w:ascii="Helvetica Neue" w:eastAsia="Times New Roman" w:hAnsi="Helvetica Neue" w:cs="Times New Roman"/>
          <w:color w:val="333333"/>
          <w:sz w:val="20"/>
          <w:szCs w:val="20"/>
          <w:shd w:val="clear" w:color="auto" w:fill="FEFEFE"/>
        </w:rPr>
        <w:t xml:space="preserve"> og to,- osv. til </w:t>
      </w:r>
      <w:proofErr w:type="spellStart"/>
      <w:r w:rsidRPr="000A1923">
        <w:rPr>
          <w:rFonts w:ascii="Helvetica Neue" w:eastAsia="Times New Roman" w:hAnsi="Helvetica Neue" w:cs="Times New Roman"/>
          <w:color w:val="333333"/>
          <w:sz w:val="20"/>
          <w:szCs w:val="20"/>
          <w:shd w:val="clear" w:color="auto" w:fill="FEFEFE"/>
        </w:rPr>
        <w:t>ettusinde</w:t>
      </w:r>
      <w:proofErr w:type="spellEnd"/>
      <w:r w:rsidRPr="000A1923">
        <w:rPr>
          <w:rFonts w:ascii="Helvetica Neue" w:eastAsia="Times New Roman" w:hAnsi="Helvetica Neue" w:cs="Times New Roman"/>
          <w:color w:val="333333"/>
          <w:sz w:val="20"/>
          <w:szCs w:val="20"/>
          <w:shd w:val="clear" w:color="auto" w:fill="FEFEFE"/>
        </w:rPr>
        <w:t xml:space="preserve"> og femten.</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Stil dig på en sofapude eller lignende i et hjørne og sæt en stol foran dig med stoleryggen vendt mod dig. Forsøg derefter at balancere på puden i ca. et minut. Først med åbne øjne og derefter med lukkede øjne. Hvis dette er for vanskeligt, kan man støtte sig til stoleryggen med en enkelt finger.</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 xml:space="preserve">Stil dig på en sofapude eller lignende i et hjørne med et halvfyldt glas vand i hånden og sæt en stol foran dig med stoleryggen vendt mod dig. Koncentrér dig derefter om glasset med vand. Stå med </w:t>
      </w:r>
      <w:proofErr w:type="spellStart"/>
      <w:r w:rsidRPr="000A1923">
        <w:rPr>
          <w:rFonts w:ascii="Helvetica Neue" w:eastAsia="Times New Roman" w:hAnsi="Helvetica Neue" w:cs="Times New Roman"/>
          <w:color w:val="333333"/>
          <w:sz w:val="20"/>
          <w:szCs w:val="20"/>
          <w:shd w:val="clear" w:color="auto" w:fill="FEFEFE"/>
        </w:rPr>
        <w:t>âbne</w:t>
      </w:r>
      <w:proofErr w:type="spellEnd"/>
      <w:r w:rsidRPr="000A1923">
        <w:rPr>
          <w:rFonts w:ascii="Helvetica Neue" w:eastAsia="Times New Roman" w:hAnsi="Helvetica Neue" w:cs="Times New Roman"/>
          <w:color w:val="333333"/>
          <w:sz w:val="20"/>
          <w:szCs w:val="20"/>
          <w:shd w:val="clear" w:color="auto" w:fill="FEFEFE"/>
        </w:rPr>
        <w:t xml:space="preserve"> øjne i ca. et minut, og gentag derefter øvelsen med lukkede øjne. Eventuelt kan du støtte dig til stoleryggen med en finger.</w:t>
      </w:r>
    </w:p>
    <w:p w:rsidR="000A1923" w:rsidRPr="000A1923" w:rsidRDefault="000A1923" w:rsidP="000A1923">
      <w:pPr>
        <w:numPr>
          <w:ilvl w:val="0"/>
          <w:numId w:val="1"/>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 xml:space="preserve">Gå tur udendørs i mindst 30 minutter idet du, med jævne mellemrum, “kigger på butiksvinduer” - det vil sige drejer hovedet fra side til side. Er dette for vanskeligt, kan man til at begynde med trække en cykel for at </w:t>
      </w:r>
      <w:proofErr w:type="spellStart"/>
      <w:r w:rsidRPr="000A1923">
        <w:rPr>
          <w:rFonts w:ascii="Helvetica Neue" w:eastAsia="Times New Roman" w:hAnsi="Helvetica Neue" w:cs="Times New Roman"/>
          <w:color w:val="333333"/>
          <w:sz w:val="20"/>
          <w:szCs w:val="20"/>
          <w:shd w:val="clear" w:color="auto" w:fill="FEFEFE"/>
        </w:rPr>
        <w:t>fâ</w:t>
      </w:r>
      <w:proofErr w:type="spellEnd"/>
      <w:r w:rsidRPr="000A1923">
        <w:rPr>
          <w:rFonts w:ascii="Helvetica Neue" w:eastAsia="Times New Roman" w:hAnsi="Helvetica Neue" w:cs="Times New Roman"/>
          <w:color w:val="333333"/>
          <w:sz w:val="20"/>
          <w:szCs w:val="20"/>
          <w:shd w:val="clear" w:color="auto" w:fill="FEFEFE"/>
        </w:rPr>
        <w:t xml:space="preserve"> støtte.</w:t>
      </w:r>
    </w:p>
    <w:p w:rsidR="000A1923" w:rsidRPr="000A1923" w:rsidRDefault="000A1923" w:rsidP="000A1923">
      <w:pPr>
        <w:spacing w:after="135"/>
        <w:rPr>
          <w:rFonts w:ascii="Helvetica Neue" w:hAnsi="Helvetica Neue" w:cs="Times New Roman"/>
          <w:color w:val="555555"/>
          <w:sz w:val="20"/>
          <w:szCs w:val="20"/>
          <w:shd w:val="clear" w:color="auto" w:fill="FEFEFE"/>
        </w:rPr>
      </w:pPr>
      <w:r w:rsidRPr="000A1923">
        <w:rPr>
          <w:rFonts w:ascii="Helvetica Neue" w:hAnsi="Helvetica Neue" w:cs="Times New Roman"/>
          <w:color w:val="555555"/>
          <w:sz w:val="20"/>
          <w:szCs w:val="20"/>
          <w:shd w:val="clear" w:color="auto" w:fill="FEFEFE"/>
        </w:rPr>
        <w:t> </w:t>
      </w:r>
    </w:p>
    <w:p w:rsidR="000A1923" w:rsidRPr="000A1923" w:rsidRDefault="000A1923" w:rsidP="000A1923">
      <w:pPr>
        <w:numPr>
          <w:ilvl w:val="0"/>
          <w:numId w:val="2"/>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Det er meningen man skal blive svimmel under træningen.</w:t>
      </w:r>
    </w:p>
    <w:p w:rsidR="000A1923" w:rsidRPr="000A1923" w:rsidRDefault="000A1923" w:rsidP="000A1923">
      <w:pPr>
        <w:numPr>
          <w:ilvl w:val="0"/>
          <w:numId w:val="2"/>
        </w:numPr>
        <w:spacing w:before="100" w:beforeAutospacing="1" w:after="100" w:afterAutospacing="1"/>
        <w:rPr>
          <w:rFonts w:ascii="Helvetica Neue" w:eastAsia="Times New Roman" w:hAnsi="Helvetica Neue" w:cs="Times New Roman"/>
          <w:color w:val="555555"/>
          <w:sz w:val="20"/>
          <w:szCs w:val="20"/>
          <w:shd w:val="clear" w:color="auto" w:fill="FEFEFE"/>
        </w:rPr>
      </w:pPr>
      <w:r w:rsidRPr="000A1923">
        <w:rPr>
          <w:rFonts w:ascii="Helvetica Neue" w:eastAsia="Times New Roman" w:hAnsi="Helvetica Neue" w:cs="Times New Roman"/>
          <w:color w:val="333333"/>
          <w:sz w:val="20"/>
          <w:szCs w:val="20"/>
          <w:shd w:val="clear" w:color="auto" w:fill="FEFEFE"/>
        </w:rPr>
        <w:t>Man kan gøre hovedrystelserne mere effektive ved at begynde langsomt og siden øge hastigheden til omgivelserne bliver slørede. Ved hver øvelse øger man efterhånden takten på hovedrystelserne, til man ikke længere bliver svimmel under øvelsen.</w:t>
      </w:r>
    </w:p>
    <w:p w:rsidR="000A1923" w:rsidRPr="000A1923" w:rsidRDefault="000A1923" w:rsidP="000A1923">
      <w:pPr>
        <w:shd w:val="clear" w:color="auto" w:fill="FEFEFE"/>
        <w:spacing w:before="75" w:after="135"/>
        <w:outlineLvl w:val="0"/>
        <w:rPr>
          <w:rFonts w:ascii="Helvetica Neue" w:eastAsia="Times New Roman" w:hAnsi="Helvetica Neue" w:cs="Times New Roman"/>
          <w:color w:val="555555"/>
          <w:kern w:val="36"/>
          <w:sz w:val="29"/>
          <w:szCs w:val="29"/>
        </w:rPr>
      </w:pPr>
      <w:r w:rsidRPr="000A1923">
        <w:rPr>
          <w:rFonts w:ascii="Helvetica Neue" w:eastAsia="Times New Roman" w:hAnsi="Helvetica Neue" w:cs="Times New Roman"/>
          <w:color w:val="555555"/>
          <w:kern w:val="36"/>
          <w:sz w:val="29"/>
          <w:szCs w:val="29"/>
        </w:rPr>
        <w:t>Kilde</w:t>
      </w:r>
    </w:p>
    <w:p w:rsidR="000A1923" w:rsidRPr="000A1923" w:rsidRDefault="000A1923" w:rsidP="000A1923">
      <w:pPr>
        <w:rPr>
          <w:rFonts w:ascii="Times New Roman" w:eastAsia="Times New Roman" w:hAnsi="Times New Roman" w:cs="Times New Roman"/>
          <w:sz w:val="20"/>
          <w:szCs w:val="20"/>
        </w:rPr>
      </w:pPr>
      <w:r w:rsidRPr="000A1923">
        <w:rPr>
          <w:rFonts w:ascii="Helvetica Neue" w:eastAsia="Times New Roman" w:hAnsi="Helvetica Neue" w:cs="Times New Roman"/>
          <w:color w:val="555555"/>
          <w:sz w:val="20"/>
          <w:szCs w:val="20"/>
          <w:shd w:val="clear" w:color="auto" w:fill="FEFEFE"/>
        </w:rPr>
        <w:t>Øreklinikken</w:t>
      </w:r>
    </w:p>
    <w:p w:rsidR="00782B7E" w:rsidRDefault="00782B7E"/>
    <w:sectPr w:rsidR="00782B7E" w:rsidSect="00782B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972"/>
    <w:multiLevelType w:val="multilevel"/>
    <w:tmpl w:val="8654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A4AA3"/>
    <w:multiLevelType w:val="multilevel"/>
    <w:tmpl w:val="39945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23"/>
    <w:rsid w:val="000A1923"/>
    <w:rsid w:val="00782B7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6C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A1923"/>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A1923"/>
    <w:rPr>
      <w:rFonts w:ascii="Times New Roman" w:hAnsi="Times New Roman" w:cs="Times New Roman"/>
      <w:b/>
      <w:bCs/>
      <w:kern w:val="36"/>
      <w:sz w:val="48"/>
      <w:szCs w:val="48"/>
    </w:rPr>
  </w:style>
  <w:style w:type="paragraph" w:styleId="Normalweb">
    <w:name w:val="Normal (Web)"/>
    <w:basedOn w:val="Normal"/>
    <w:uiPriority w:val="99"/>
    <w:semiHidden/>
    <w:unhideWhenUsed/>
    <w:rsid w:val="000A192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A1923"/>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0A1923"/>
    <w:rPr>
      <w:rFonts w:ascii="Times New Roman" w:hAnsi="Times New Roman" w:cs="Times New Roman"/>
      <w:b/>
      <w:bCs/>
      <w:kern w:val="36"/>
      <w:sz w:val="48"/>
      <w:szCs w:val="48"/>
    </w:rPr>
  </w:style>
  <w:style w:type="paragraph" w:styleId="Normalweb">
    <w:name w:val="Normal (Web)"/>
    <w:basedOn w:val="Normal"/>
    <w:uiPriority w:val="99"/>
    <w:semiHidden/>
    <w:unhideWhenUsed/>
    <w:rsid w:val="000A192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0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2121</Characters>
  <Application>Microsoft Macintosh Word</Application>
  <DocSecurity>0</DocSecurity>
  <Lines>17</Lines>
  <Paragraphs>4</Paragraphs>
  <ScaleCrop>false</ScaleCrop>
  <Company>RegionH</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Rindel Gudbergsen</dc:creator>
  <cp:keywords/>
  <dc:description/>
  <cp:lastModifiedBy>Henrik Rindel Gudbergsen</cp:lastModifiedBy>
  <cp:revision>1</cp:revision>
  <dcterms:created xsi:type="dcterms:W3CDTF">2019-03-24T14:54:00Z</dcterms:created>
  <dcterms:modified xsi:type="dcterms:W3CDTF">2019-03-24T14:54:00Z</dcterms:modified>
</cp:coreProperties>
</file>